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E140BA" w:rsidP="00E140B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40BA" w:rsidRDefault="00E140BA" w:rsidP="00E140BA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140BA" w:rsidRDefault="00E140BA" w:rsidP="00E140BA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E140BA" w:rsidRDefault="00E140BA" w:rsidP="00E140BA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E140BA" w:rsidRDefault="00E140BA" w:rsidP="00E140BA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140BA" w:rsidRDefault="00E140BA" w:rsidP="00E140BA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140BA" w:rsidRDefault="00E140BA" w:rsidP="00E140BA">
      <w:pPr>
        <w:pStyle w:val="Standard"/>
        <w:rPr>
          <w:rFonts w:cs="Times New Roman"/>
          <w:sz w:val="22"/>
          <w:szCs w:val="22"/>
        </w:rPr>
      </w:pPr>
    </w:p>
    <w:p w:rsidR="00E140BA" w:rsidRPr="00C97C28" w:rsidRDefault="00E140BA" w:rsidP="00E140BA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B31CBA">
        <w:rPr>
          <w:rFonts w:cs="Times New Roman"/>
          <w:sz w:val="24"/>
          <w:szCs w:val="24"/>
        </w:rPr>
        <w:t>05.06.2020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Agli Alunni delle classi V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Genitori degli alunni delle classi V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E140BA" w:rsidRPr="00C97C28" w:rsidRDefault="00E140BA" w:rsidP="00E140BA">
      <w:pPr>
        <w:pStyle w:val="Standard"/>
        <w:ind w:left="5670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E140BA" w:rsidRPr="00C97C28" w:rsidRDefault="00E140BA" w:rsidP="00E140BA">
      <w:pPr>
        <w:pStyle w:val="Standard"/>
        <w:ind w:left="5670"/>
        <w:rPr>
          <w:rFonts w:cs="Times New Roman"/>
          <w:sz w:val="24"/>
          <w:szCs w:val="24"/>
        </w:rPr>
      </w:pPr>
    </w:p>
    <w:p w:rsidR="00E140BA" w:rsidRPr="00C97C28" w:rsidRDefault="00E140BA" w:rsidP="00E140BA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E140BA" w:rsidRDefault="00E140BA" w:rsidP="00E140BA">
      <w:pPr>
        <w:pStyle w:val="Standard"/>
        <w:spacing w:after="12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E140BA" w:rsidRPr="00E140BA" w:rsidRDefault="00E140BA" w:rsidP="00E140BA">
      <w:pPr>
        <w:pStyle w:val="Standard"/>
        <w:spacing w:after="120" w:line="276" w:lineRule="auto"/>
        <w:jc w:val="center"/>
        <w:rPr>
          <w:rFonts w:cs="Times New Roman"/>
          <w:sz w:val="24"/>
          <w:szCs w:val="24"/>
        </w:rPr>
      </w:pPr>
      <w:r w:rsidRPr="00E140BA">
        <w:rPr>
          <w:rFonts w:cs="Times New Roman"/>
          <w:b/>
          <w:bCs/>
          <w:sz w:val="24"/>
          <w:szCs w:val="24"/>
        </w:rPr>
        <w:t>CIRCOLARE N.</w:t>
      </w:r>
      <w:r w:rsidR="00B31CBA">
        <w:rPr>
          <w:rFonts w:cs="Times New Roman"/>
          <w:b/>
          <w:bCs/>
          <w:sz w:val="24"/>
          <w:szCs w:val="24"/>
        </w:rPr>
        <w:t>411</w:t>
      </w:r>
    </w:p>
    <w:p w:rsidR="00E140BA" w:rsidRPr="00E140BA" w:rsidRDefault="00E140BA" w:rsidP="00E140BA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E140B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Oggetto: Bando Officine Terenzio per assegnazione n. 2 borse di studio per studi universitari.</w:t>
      </w:r>
    </w:p>
    <w:p w:rsidR="00E140BA" w:rsidRPr="00E140BA" w:rsidRDefault="00E140BA" w:rsidP="00E140BA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E140B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Officine Terenzio è un’associazione senza fini di lucro che dal 2015,  con il progetto “</w:t>
      </w:r>
      <w:proofErr w:type="spellStart"/>
      <w:r w:rsidRPr="00E140B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Scholarship</w:t>
      </w:r>
      <w:proofErr w:type="spellEnd"/>
      <w:r w:rsidRPr="00E140B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”, ha reperito finanziamenti per bandire borse di studio destinate a studenti economicamente svantaggiati e meritevoli di proseguire gli studi dopo gli esami di maturità iscrivendosi in Università statali Italiane. </w:t>
      </w:r>
    </w:p>
    <w:p w:rsidR="00E140BA" w:rsidRPr="00E140BA" w:rsidRDefault="00E140BA" w:rsidP="00E140BA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E140B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Anche per quest’anno l’associazione ha indetto una procedura di selezione per l’attribuzione di n. 2 borse di studio da assegnare a studenti delle scuole superiori del Comune di Roma per gli studi universitari.</w:t>
      </w:r>
    </w:p>
    <w:p w:rsidR="00E140BA" w:rsidRPr="00E140BA" w:rsidRDefault="00E140BA" w:rsidP="00E140BA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E140B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In allegato il Bando di cui all'oggetto e il Regolamento della procedura di selezione.  </w:t>
      </w:r>
    </w:p>
    <w:p w:rsidR="00E140BA" w:rsidRPr="00E140BA" w:rsidRDefault="00E140BA" w:rsidP="00E140BA">
      <w:pPr>
        <w:pStyle w:val="Standard"/>
        <w:jc w:val="both"/>
        <w:rPr>
          <w:rFonts w:cs="Times New Roman"/>
          <w:sz w:val="24"/>
          <w:szCs w:val="24"/>
        </w:rPr>
      </w:pPr>
      <w:r w:rsidRPr="00E140BA">
        <w:rPr>
          <w:rFonts w:cs="Times New Roman"/>
          <w:sz w:val="24"/>
          <w:szCs w:val="24"/>
        </w:rPr>
        <w:t>La Referente per l'Orientamento in uscita</w:t>
      </w:r>
    </w:p>
    <w:p w:rsidR="00E140BA" w:rsidRPr="00E140BA" w:rsidRDefault="00E140BA" w:rsidP="00E140BA">
      <w:pPr>
        <w:pStyle w:val="Standard"/>
        <w:jc w:val="both"/>
        <w:rPr>
          <w:rFonts w:cs="Times New Roman"/>
          <w:sz w:val="24"/>
          <w:szCs w:val="24"/>
        </w:rPr>
      </w:pPr>
      <w:r w:rsidRPr="00E140BA">
        <w:rPr>
          <w:rFonts w:cs="Times New Roman"/>
          <w:sz w:val="24"/>
          <w:szCs w:val="24"/>
        </w:rPr>
        <w:t>Prof.ssa Annalisa Palazzo</w:t>
      </w:r>
    </w:p>
    <w:p w:rsidR="00B31CBA" w:rsidRDefault="00E140BA" w:rsidP="00B31CBA">
      <w:r w:rsidRPr="00E14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1CBA">
        <w:t>Il Dirigente Scolastico</w:t>
      </w:r>
    </w:p>
    <w:p w:rsidR="00B31CBA" w:rsidRDefault="00B31CBA" w:rsidP="00B31CBA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B31CBA" w:rsidRDefault="00B31CBA" w:rsidP="00B31CBA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B31CBA" w:rsidRDefault="00B31CBA" w:rsidP="00B31CBA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ai sensi dell’at. 3 comma 2 del d.lgs. n. 39/1993)</w:t>
      </w:r>
    </w:p>
    <w:p w:rsidR="00E140BA" w:rsidRPr="00E140BA" w:rsidRDefault="00E140BA" w:rsidP="00B31CBA">
      <w:pPr>
        <w:jc w:val="both"/>
        <w:rPr>
          <w:rFonts w:cs="Times New Roman"/>
          <w:sz w:val="24"/>
          <w:szCs w:val="24"/>
        </w:rPr>
      </w:pPr>
    </w:p>
    <w:p w:rsidR="00E140BA" w:rsidRPr="00E140BA" w:rsidRDefault="00E140BA" w:rsidP="00E140BA">
      <w:pPr>
        <w:pStyle w:val="Standard"/>
        <w:jc w:val="both"/>
        <w:rPr>
          <w:rFonts w:cs="Times New Roman"/>
          <w:sz w:val="24"/>
          <w:szCs w:val="24"/>
        </w:rPr>
      </w:pPr>
      <w:r w:rsidRPr="00E140BA">
        <w:rPr>
          <w:rFonts w:cs="Times New Roman"/>
          <w:sz w:val="24"/>
          <w:szCs w:val="24"/>
        </w:rPr>
        <w:t xml:space="preserve"> </w:t>
      </w:r>
    </w:p>
    <w:p w:rsidR="00E140BA" w:rsidRPr="00E140BA" w:rsidRDefault="00E140BA" w:rsidP="00E140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0BA" w:rsidRPr="00E140BA" w:rsidSect="00C05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0BA"/>
    <w:rsid w:val="00210D61"/>
    <w:rsid w:val="00380BAD"/>
    <w:rsid w:val="00791E1C"/>
    <w:rsid w:val="00B31CBA"/>
    <w:rsid w:val="00C059BC"/>
    <w:rsid w:val="00CB4DF3"/>
    <w:rsid w:val="00E140BA"/>
    <w:rsid w:val="00E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9BC"/>
  </w:style>
  <w:style w:type="paragraph" w:styleId="Titolo2">
    <w:name w:val="heading 2"/>
    <w:basedOn w:val="Standard"/>
    <w:next w:val="Normale"/>
    <w:link w:val="Titolo2Carattere"/>
    <w:uiPriority w:val="9"/>
    <w:unhideWhenUsed/>
    <w:qFormat/>
    <w:rsid w:val="00E140BA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Normale"/>
    <w:link w:val="Titolo3Carattere"/>
    <w:uiPriority w:val="9"/>
    <w:unhideWhenUsed/>
    <w:qFormat/>
    <w:rsid w:val="00E140BA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40BA"/>
    <w:rPr>
      <w:rFonts w:ascii="Calibri" w:eastAsia="Calibri" w:hAnsi="Calibri" w:cs="Times New Roman"/>
      <w:color w:val="00000A"/>
      <w:kern w:val="3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0BA"/>
    <w:rPr>
      <w:rFonts w:ascii="Calibri" w:eastAsia="Calibri" w:hAnsi="Calibri" w:cs="Times New Roman"/>
      <w:b/>
      <w:bCs/>
      <w:color w:val="00000A"/>
      <w:kern w:val="3"/>
      <w:sz w:val="28"/>
      <w:szCs w:val="28"/>
      <w:lang w:eastAsia="zh-CN"/>
    </w:rPr>
  </w:style>
  <w:style w:type="paragraph" w:customStyle="1" w:styleId="Standard">
    <w:name w:val="Standard"/>
    <w:rsid w:val="00E140BA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Helvetica, Arial"/>
      <w:color w:val="00000A"/>
      <w:kern w:val="3"/>
      <w:sz w:val="26"/>
      <w:szCs w:val="26"/>
      <w:lang w:eastAsia="zh-CN"/>
    </w:rPr>
  </w:style>
  <w:style w:type="paragraph" w:styleId="Didascalia">
    <w:name w:val="caption"/>
    <w:basedOn w:val="Standard"/>
    <w:rsid w:val="00E140BA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User13</cp:lastModifiedBy>
  <cp:revision>2</cp:revision>
  <dcterms:created xsi:type="dcterms:W3CDTF">2020-06-05T16:42:00Z</dcterms:created>
  <dcterms:modified xsi:type="dcterms:W3CDTF">2020-06-05T16:42:00Z</dcterms:modified>
</cp:coreProperties>
</file>